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4A57" w:rsidRPr="008A4A57" w:rsidRDefault="008A4A57" w:rsidP="003A4304">
      <w:pPr>
        <w:spacing w:line="480" w:lineRule="auto"/>
        <w:rPr>
          <w:rFonts w:ascii="Helvetica Neue" w:hAnsi="Helvetica Neue"/>
          <w:sz w:val="26"/>
          <w:szCs w:val="26"/>
        </w:rPr>
      </w:pPr>
      <w:bookmarkStart w:id="0" w:name="_GoBack"/>
      <w:bookmarkEnd w:id="0"/>
      <w:proofErr w:type="spellStart"/>
      <w:r w:rsidRPr="008A4A57">
        <w:rPr>
          <w:rFonts w:ascii="Helvetica Neue" w:hAnsi="Helvetica Neue"/>
          <w:sz w:val="26"/>
          <w:szCs w:val="26"/>
        </w:rPr>
        <w:t>Abigale</w:t>
      </w:r>
      <w:proofErr w:type="spellEnd"/>
      <w:r w:rsidRPr="008A4A57">
        <w:rPr>
          <w:rFonts w:ascii="Helvetica Neue" w:hAnsi="Helvetica Neue"/>
          <w:sz w:val="26"/>
          <w:szCs w:val="26"/>
        </w:rPr>
        <w:t xml:space="preserve"> Levine</w:t>
      </w:r>
    </w:p>
    <w:p w:rsidR="008A4A57" w:rsidRPr="008A4A57" w:rsidRDefault="008A4A57" w:rsidP="003A4304">
      <w:pPr>
        <w:spacing w:line="480" w:lineRule="auto"/>
        <w:rPr>
          <w:rFonts w:ascii="Helvetica Neue" w:hAnsi="Helvetica Neue"/>
          <w:sz w:val="26"/>
          <w:szCs w:val="26"/>
        </w:rPr>
      </w:pPr>
      <w:r w:rsidRPr="008A4A57">
        <w:rPr>
          <w:rFonts w:ascii="Helvetica Neue" w:hAnsi="Helvetica Neue"/>
          <w:sz w:val="26"/>
          <w:szCs w:val="26"/>
        </w:rPr>
        <w:t>HUMA 1100</w:t>
      </w:r>
    </w:p>
    <w:p w:rsidR="008A4A57" w:rsidRPr="008A4A57" w:rsidRDefault="008A4A57" w:rsidP="003A4304">
      <w:pPr>
        <w:spacing w:line="480" w:lineRule="auto"/>
        <w:rPr>
          <w:rFonts w:ascii="Helvetica Neue" w:hAnsi="Helvetica Neue"/>
          <w:sz w:val="26"/>
          <w:szCs w:val="26"/>
        </w:rPr>
      </w:pPr>
      <w:r w:rsidRPr="008A4A57">
        <w:rPr>
          <w:rFonts w:ascii="Helvetica Neue" w:hAnsi="Helvetica Neue"/>
          <w:sz w:val="26"/>
          <w:szCs w:val="26"/>
        </w:rPr>
        <w:t xml:space="preserve">Foreign Film </w:t>
      </w:r>
    </w:p>
    <w:p w:rsidR="008A4A57" w:rsidRDefault="008A4A57" w:rsidP="003A4304">
      <w:pPr>
        <w:spacing w:line="480" w:lineRule="auto"/>
      </w:pPr>
    </w:p>
    <w:p w:rsidR="008A4A57" w:rsidRPr="008A4A57" w:rsidRDefault="008A4A57" w:rsidP="003A4304">
      <w:pPr>
        <w:widowControl w:val="0"/>
        <w:autoSpaceDE w:val="0"/>
        <w:autoSpaceDN w:val="0"/>
        <w:adjustRightInd w:val="0"/>
        <w:spacing w:after="200" w:line="480" w:lineRule="auto"/>
        <w:rPr>
          <w:rFonts w:ascii="Helvetica Neue" w:hAnsi="Helvetica Neue" w:cs="Helvetica Neue"/>
          <w:color w:val="262626"/>
          <w:sz w:val="26"/>
          <w:szCs w:val="26"/>
        </w:rPr>
      </w:pPr>
      <w:proofErr w:type="gramStart"/>
      <w:r w:rsidRPr="008A4A57">
        <w:rPr>
          <w:rFonts w:ascii="Helvetica Neue" w:hAnsi="Helvetica Neue" w:cs="Helvetica Neue"/>
          <w:iCs/>
          <w:color w:val="262626"/>
          <w:sz w:val="26"/>
          <w:szCs w:val="26"/>
        </w:rPr>
        <w:t xml:space="preserve">1. </w:t>
      </w:r>
      <w:r>
        <w:rPr>
          <w:rFonts w:ascii="Helvetica Neue" w:hAnsi="Helvetica Neue" w:cs="Helvetica Neue"/>
          <w:iCs/>
          <w:color w:val="262626"/>
          <w:sz w:val="26"/>
          <w:szCs w:val="26"/>
        </w:rPr>
        <w:t xml:space="preserve">The film was directed by Fernando </w:t>
      </w:r>
      <w:proofErr w:type="spellStart"/>
      <w:r>
        <w:rPr>
          <w:rFonts w:ascii="Helvetica Neue" w:hAnsi="Helvetica Neue" w:cs="Helvetica Neue"/>
          <w:iCs/>
          <w:color w:val="262626"/>
          <w:sz w:val="26"/>
          <w:szCs w:val="26"/>
        </w:rPr>
        <w:t>Meirelles</w:t>
      </w:r>
      <w:proofErr w:type="spellEnd"/>
      <w:r>
        <w:rPr>
          <w:rFonts w:ascii="Helvetica Neue" w:hAnsi="Helvetica Neue" w:cs="Helvetica Neue"/>
          <w:iCs/>
          <w:color w:val="262626"/>
          <w:sz w:val="26"/>
          <w:szCs w:val="26"/>
        </w:rPr>
        <w:t xml:space="preserve"> and </w:t>
      </w:r>
      <w:proofErr w:type="spellStart"/>
      <w:r>
        <w:rPr>
          <w:rFonts w:ascii="Helvetica Neue" w:hAnsi="Helvetica Neue" w:cs="Helvetica Neue"/>
          <w:iCs/>
          <w:color w:val="262626"/>
          <w:sz w:val="26"/>
          <w:szCs w:val="26"/>
        </w:rPr>
        <w:t>Kátia</w:t>
      </w:r>
      <w:proofErr w:type="spellEnd"/>
      <w:r>
        <w:rPr>
          <w:rFonts w:ascii="Helvetica Neue" w:hAnsi="Helvetica Neue" w:cs="Helvetica Neue"/>
          <w:iCs/>
          <w:color w:val="262626"/>
          <w:sz w:val="26"/>
          <w:szCs w:val="26"/>
        </w:rPr>
        <w:t xml:space="preserve"> Lund</w:t>
      </w:r>
      <w:proofErr w:type="gramEnd"/>
      <w:r>
        <w:rPr>
          <w:rFonts w:ascii="Helvetica Neue" w:hAnsi="Helvetica Neue" w:cs="Helvetica Neue"/>
          <w:iCs/>
          <w:color w:val="262626"/>
          <w:sz w:val="26"/>
          <w:szCs w:val="26"/>
        </w:rPr>
        <w:t xml:space="preserve">. The film was adapted from the novel by Paulo </w:t>
      </w:r>
      <w:proofErr w:type="spellStart"/>
      <w:r>
        <w:rPr>
          <w:rFonts w:ascii="Helvetica Neue" w:hAnsi="Helvetica Neue" w:cs="Helvetica Neue"/>
          <w:iCs/>
          <w:color w:val="262626"/>
          <w:sz w:val="26"/>
          <w:szCs w:val="26"/>
        </w:rPr>
        <w:t>Lins</w:t>
      </w:r>
      <w:proofErr w:type="spellEnd"/>
      <w:r>
        <w:rPr>
          <w:rFonts w:ascii="Helvetica Neue" w:hAnsi="Helvetica Neue" w:cs="Helvetica Neue"/>
          <w:iCs/>
          <w:color w:val="262626"/>
          <w:sz w:val="26"/>
          <w:szCs w:val="26"/>
        </w:rPr>
        <w:t xml:space="preserve">. </w:t>
      </w:r>
    </w:p>
    <w:p w:rsidR="008A4A57" w:rsidRPr="008A4A57" w:rsidRDefault="008A4A57" w:rsidP="003A4304">
      <w:pPr>
        <w:widowControl w:val="0"/>
        <w:autoSpaceDE w:val="0"/>
        <w:autoSpaceDN w:val="0"/>
        <w:adjustRightInd w:val="0"/>
        <w:spacing w:after="200" w:line="480" w:lineRule="auto"/>
        <w:rPr>
          <w:rFonts w:ascii="Helvetica Neue" w:hAnsi="Helvetica Neue" w:cs="Helvetica Neue"/>
          <w:color w:val="262626"/>
          <w:sz w:val="26"/>
          <w:szCs w:val="26"/>
        </w:rPr>
      </w:pPr>
      <w:r w:rsidRPr="008A4A57">
        <w:rPr>
          <w:rFonts w:ascii="Helvetica Neue" w:hAnsi="Helvetica Neue" w:cs="Helvetica Neue"/>
          <w:iCs/>
          <w:color w:val="262626"/>
          <w:sz w:val="26"/>
          <w:szCs w:val="26"/>
        </w:rPr>
        <w:t xml:space="preserve">2. </w:t>
      </w:r>
      <w:r>
        <w:rPr>
          <w:rFonts w:ascii="Helvetica Neue" w:hAnsi="Helvetica Neue" w:cs="Helvetica Neue"/>
          <w:iCs/>
          <w:color w:val="262626"/>
          <w:sz w:val="26"/>
          <w:szCs w:val="26"/>
        </w:rPr>
        <w:t>The film is in Portuguese and the title is “</w:t>
      </w:r>
      <w:proofErr w:type="spellStart"/>
      <w:r>
        <w:rPr>
          <w:rFonts w:ascii="Helvetica Neue" w:hAnsi="Helvetica Neue" w:cs="Helvetica Neue"/>
          <w:iCs/>
          <w:color w:val="262626"/>
          <w:sz w:val="26"/>
          <w:szCs w:val="26"/>
        </w:rPr>
        <w:t>Cidade</w:t>
      </w:r>
      <w:proofErr w:type="spellEnd"/>
      <w:r>
        <w:rPr>
          <w:rFonts w:ascii="Helvetica Neue" w:hAnsi="Helvetica Neue" w:cs="Helvetica Neue"/>
          <w:iCs/>
          <w:color w:val="262626"/>
          <w:sz w:val="26"/>
          <w:szCs w:val="26"/>
        </w:rPr>
        <w:t xml:space="preserve"> de Deus”, translated in English, “City of God”. While the name of the town makes it sound glamorous, in reality it’s far from heavenly. </w:t>
      </w:r>
    </w:p>
    <w:p w:rsidR="008A4A57" w:rsidRPr="008A4A57" w:rsidRDefault="008A4A57" w:rsidP="003A4304">
      <w:pPr>
        <w:widowControl w:val="0"/>
        <w:autoSpaceDE w:val="0"/>
        <w:autoSpaceDN w:val="0"/>
        <w:adjustRightInd w:val="0"/>
        <w:spacing w:after="200" w:line="480" w:lineRule="auto"/>
        <w:rPr>
          <w:rFonts w:ascii="Helvetica Neue" w:hAnsi="Helvetica Neue" w:cs="Helvetica Neue"/>
          <w:color w:val="262626"/>
          <w:sz w:val="26"/>
          <w:szCs w:val="26"/>
        </w:rPr>
      </w:pPr>
      <w:r w:rsidRPr="008A4A57">
        <w:rPr>
          <w:rFonts w:ascii="Helvetica Neue" w:hAnsi="Helvetica Neue" w:cs="Helvetica Neue"/>
          <w:iCs/>
          <w:color w:val="262626"/>
          <w:sz w:val="26"/>
          <w:szCs w:val="26"/>
        </w:rPr>
        <w:t xml:space="preserve">3. </w:t>
      </w:r>
      <w:r>
        <w:rPr>
          <w:rFonts w:ascii="Helvetica Neue" w:hAnsi="Helvetica Neue" w:cs="Helvetica Neue"/>
          <w:iCs/>
          <w:color w:val="262626"/>
          <w:sz w:val="26"/>
          <w:szCs w:val="26"/>
        </w:rPr>
        <w:t xml:space="preserve">The City of God is a ghetto in Rio de Janeiro. Ghettos or “favelas” were common in Brazil after the economic recession of the 1970’s. They were places over run by the poor and the cops were hesitant to intervene in the on goings and were often unseen unless the gangs, which ran the ghettos, got out of control.  </w:t>
      </w:r>
    </w:p>
    <w:p w:rsidR="008A4A57" w:rsidRPr="008A4A57" w:rsidRDefault="008A4A57" w:rsidP="003A4304">
      <w:pPr>
        <w:widowControl w:val="0"/>
        <w:autoSpaceDE w:val="0"/>
        <w:autoSpaceDN w:val="0"/>
        <w:adjustRightInd w:val="0"/>
        <w:spacing w:after="200" w:line="480" w:lineRule="auto"/>
        <w:rPr>
          <w:rFonts w:ascii="Helvetica Neue" w:hAnsi="Helvetica Neue" w:cs="Helvetica Neue"/>
          <w:color w:val="262626"/>
          <w:sz w:val="26"/>
          <w:szCs w:val="26"/>
        </w:rPr>
      </w:pPr>
      <w:r w:rsidRPr="008A4A57">
        <w:rPr>
          <w:rFonts w:ascii="Helvetica Neue" w:hAnsi="Helvetica Neue" w:cs="Helvetica Neue"/>
          <w:iCs/>
          <w:color w:val="262626"/>
          <w:sz w:val="26"/>
          <w:szCs w:val="26"/>
        </w:rPr>
        <w:t xml:space="preserve">4. </w:t>
      </w:r>
      <w:r>
        <w:rPr>
          <w:rFonts w:ascii="Helvetica Neue" w:hAnsi="Helvetica Neue" w:cs="Helvetica Neue"/>
          <w:iCs/>
          <w:color w:val="262626"/>
          <w:sz w:val="26"/>
          <w:szCs w:val="26"/>
        </w:rPr>
        <w:t>In the film’s home country of Brazil, I believe the film was made to remind the citizens of the still ongoing problem of the gangs and the favelas.</w:t>
      </w:r>
      <w:r w:rsidR="000845BF">
        <w:rPr>
          <w:rFonts w:ascii="Helvetica Neue" w:hAnsi="Helvetica Neue" w:cs="Helvetica Neue"/>
          <w:iCs/>
          <w:color w:val="262626"/>
          <w:sz w:val="26"/>
          <w:szCs w:val="26"/>
        </w:rPr>
        <w:t xml:space="preserve"> I believe the film was intended for the whole world as well to show that what the world sees as a beautiful country is riddled with crime and many people are dying trying to gain power. </w:t>
      </w:r>
      <w:r>
        <w:rPr>
          <w:rFonts w:ascii="Helvetica Neue" w:hAnsi="Helvetica Neue" w:cs="Helvetica Neue"/>
          <w:iCs/>
          <w:color w:val="262626"/>
          <w:sz w:val="26"/>
          <w:szCs w:val="26"/>
        </w:rPr>
        <w:t xml:space="preserve"> </w:t>
      </w:r>
    </w:p>
    <w:p w:rsidR="000845BF" w:rsidRDefault="008A4A57" w:rsidP="003A4304">
      <w:pPr>
        <w:spacing w:line="480" w:lineRule="auto"/>
        <w:rPr>
          <w:rFonts w:ascii="Helvetica Neue" w:hAnsi="Helvetica Neue" w:cs="Helvetica Neue"/>
          <w:iCs/>
          <w:color w:val="262626"/>
          <w:sz w:val="26"/>
          <w:szCs w:val="26"/>
        </w:rPr>
      </w:pPr>
      <w:r w:rsidRPr="008A4A57">
        <w:rPr>
          <w:rFonts w:ascii="Helvetica Neue" w:hAnsi="Helvetica Neue" w:cs="Helvetica Neue"/>
          <w:iCs/>
          <w:color w:val="262626"/>
          <w:sz w:val="26"/>
          <w:szCs w:val="26"/>
        </w:rPr>
        <w:lastRenderedPageBreak/>
        <w:t xml:space="preserve">5. </w:t>
      </w:r>
      <w:r w:rsidR="000845BF">
        <w:rPr>
          <w:rFonts w:ascii="Helvetica Neue" w:hAnsi="Helvetica Neue" w:cs="Helvetica Neue"/>
          <w:iCs/>
          <w:color w:val="262626"/>
          <w:sz w:val="26"/>
          <w:szCs w:val="26"/>
        </w:rPr>
        <w:t xml:space="preserve">The main argument being made by the filmmakers was to show the true violence of drugs in these ghettos. They made it clear by including graphic images of young children killing each other because its what they’re told to do. The endless killing between games in the film is unfortunately a true reflection of daily life in these favelas. They also showed how hard it is to escape both the ghettos and the gangs. Still today, Brazil is riddled with these vast ghettos and the crime has risen to an uncontrollable rate. Brazil is working hard to stop the violence and drug trade, but with decades of experience and decades of heritage, the gangs are much stronger and are able to over power the police. </w:t>
      </w:r>
    </w:p>
    <w:p w:rsidR="008A4A57" w:rsidRPr="008A4A57" w:rsidRDefault="000845BF" w:rsidP="003A4304">
      <w:pPr>
        <w:spacing w:line="480" w:lineRule="auto"/>
        <w:ind w:firstLine="720"/>
      </w:pPr>
      <w:r>
        <w:rPr>
          <w:rFonts w:ascii="Helvetica Neue" w:hAnsi="Helvetica Neue" w:cs="Helvetica Neue"/>
          <w:iCs/>
          <w:color w:val="262626"/>
          <w:sz w:val="26"/>
          <w:szCs w:val="26"/>
        </w:rPr>
        <w:t>Within all this violence, there is a small silver lining. The main character, Rocket, is able to use his life in the ghetto to his advantage.</w:t>
      </w:r>
      <w:r w:rsidR="003A4304">
        <w:rPr>
          <w:rFonts w:ascii="Helvetica Neue" w:hAnsi="Helvetica Neue" w:cs="Helvetica Neue"/>
          <w:iCs/>
          <w:color w:val="262626"/>
          <w:sz w:val="26"/>
          <w:szCs w:val="26"/>
        </w:rPr>
        <w:t xml:space="preserve"> He is able to show the world what is going on through his camera lens. The gangs are willing to pose for him, as they want their faces all over newspapers showing that they are in charge. If this hadn’t been the case, the film might have never been made and the story of those living in the ghettos may have never been told. </w:t>
      </w:r>
      <w:r>
        <w:rPr>
          <w:rFonts w:ascii="Helvetica Neue" w:hAnsi="Helvetica Neue" w:cs="Helvetica Neue"/>
          <w:iCs/>
          <w:color w:val="262626"/>
          <w:sz w:val="26"/>
          <w:szCs w:val="26"/>
        </w:rPr>
        <w:t xml:space="preserve">   </w:t>
      </w:r>
    </w:p>
    <w:sectPr w:rsidR="008A4A57" w:rsidRPr="008A4A57" w:rsidSect="00C8648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Helvetica Neue">
    <w:panose1 w:val="02000503000000020004"/>
    <w:charset w:val="00"/>
    <w:family w:val="auto"/>
    <w:pitch w:val="variable"/>
    <w:sig w:usb0="80000067"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4A57"/>
    <w:rsid w:val="000845BF"/>
    <w:rsid w:val="003A4304"/>
    <w:rsid w:val="008A4A57"/>
    <w:rsid w:val="00C548D8"/>
    <w:rsid w:val="00C864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325</Words>
  <Characters>1853</Characters>
  <Application>Microsoft Macintosh Word</Application>
  <DocSecurity>0</DocSecurity>
  <Lines>15</Lines>
  <Paragraphs>4</Paragraphs>
  <ScaleCrop>false</ScaleCrop>
  <Company>University of Utah</Company>
  <LinksUpToDate>false</LinksUpToDate>
  <CharactersWithSpaces>2174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Abbie Levine</dc:creator>
  <cp:keywords/>
  <dc:description/>
  <cp:lastModifiedBy>Abbie Levine</cp:lastModifiedBy>
  <cp:revision>2</cp:revision>
  <dcterms:created xsi:type="dcterms:W3CDTF">2013-12-08T02:31:00Z</dcterms:created>
  <dcterms:modified xsi:type="dcterms:W3CDTF">2013-12-08T02:31:00Z</dcterms:modified>
</cp:coreProperties>
</file>